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23" w:rsidRDefault="009E1823" w:rsidP="009E182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lang w:eastAsia="ro-RO"/>
        </w:rPr>
      </w:pPr>
      <w:r w:rsidRPr="009E1823">
        <w:rPr>
          <w:rFonts w:ascii="Verdana" w:eastAsia="Times New Roman" w:hAnsi="Verdana" w:cs="Times New Roman"/>
          <w:b/>
          <w:bCs/>
          <w:sz w:val="26"/>
          <w:lang w:eastAsia="ro-RO"/>
        </w:rPr>
        <w:t xml:space="preserve">ANEXA nr. 3: </w:t>
      </w:r>
    </w:p>
    <w:p w:rsidR="002663B9" w:rsidRPr="009E1823" w:rsidRDefault="002663B9" w:rsidP="009E182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:rsidR="009E1823" w:rsidRDefault="009E1823" w:rsidP="009E182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0" w:name="do|ax3|pa1"/>
      <w:bookmarkEnd w:id="0"/>
      <w:r w:rsidRPr="009E1823">
        <w:rPr>
          <w:rFonts w:ascii="Verdana" w:eastAsia="Times New Roman" w:hAnsi="Verdana" w:cs="Times New Roman"/>
          <w:lang w:eastAsia="ro-RO"/>
        </w:rPr>
        <w:t>FORMULAR DE ÎNSCRIERE</w:t>
      </w:r>
    </w:p>
    <w:p w:rsidR="002663B9" w:rsidRPr="009E1823" w:rsidRDefault="002663B9" w:rsidP="009E182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:rsidR="009E1823" w:rsidRDefault="009E1823" w:rsidP="009E182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" w:name="do|ax3|pa2"/>
      <w:bookmarkEnd w:id="1"/>
      <w:r w:rsidRPr="009E1823">
        <w:rPr>
          <w:rFonts w:ascii="Verdana" w:eastAsia="Times New Roman" w:hAnsi="Verdana" w:cs="Times New Roman"/>
          <w:lang w:eastAsia="ro-RO"/>
        </w:rPr>
        <w:t>Autoritatea sau instituţia publică: ....................................................</w:t>
      </w:r>
    </w:p>
    <w:p w:rsidR="002663B9" w:rsidRPr="009E1823" w:rsidRDefault="002663B9" w:rsidP="009E182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tbl>
      <w:tblPr>
        <w:tblW w:w="9218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3"/>
        <w:gridCol w:w="1658"/>
        <w:gridCol w:w="200"/>
        <w:gridCol w:w="1908"/>
        <w:gridCol w:w="2629"/>
      </w:tblGrid>
      <w:tr w:rsidR="009E1823" w:rsidRPr="002663B9" w:rsidTr="00B62A65">
        <w:trPr>
          <w:tblCellSpacing w:w="0" w:type="dxa"/>
        </w:trPr>
        <w:tc>
          <w:tcPr>
            <w:tcW w:w="92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9E1823" w:rsidRPr="002663B9" w:rsidRDefault="009E1823" w:rsidP="009E182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</w:pPr>
            <w:bookmarkStart w:id="2" w:name="do|ax3|pa3"/>
            <w:bookmarkEnd w:id="2"/>
            <w:r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>Funcţia publică solicitată:</w:t>
            </w:r>
          </w:p>
          <w:p w:rsidR="009E1823" w:rsidRPr="002663B9" w:rsidRDefault="009E1823" w:rsidP="009E182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>Data organizării concursului:</w:t>
            </w:r>
          </w:p>
        </w:tc>
      </w:tr>
      <w:tr w:rsidR="009E1823" w:rsidRPr="002663B9" w:rsidTr="00B62A65">
        <w:trPr>
          <w:trHeight w:val="1336"/>
          <w:tblCellSpacing w:w="0" w:type="dxa"/>
        </w:trPr>
        <w:tc>
          <w:tcPr>
            <w:tcW w:w="92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9E1823" w:rsidRPr="002663B9" w:rsidRDefault="009E1823" w:rsidP="009E182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>Numele şi prenumele candidatului:</w:t>
            </w:r>
          </w:p>
          <w:p w:rsidR="009E1823" w:rsidRPr="002663B9" w:rsidRDefault="009E1823" w:rsidP="009E182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>Datele de contact ale candidatului (se utilizează pentru comunicarea cu privire la concurs):</w:t>
            </w:r>
          </w:p>
          <w:p w:rsidR="009E1823" w:rsidRPr="002663B9" w:rsidRDefault="009E1823" w:rsidP="009E182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>Adresa:</w:t>
            </w:r>
          </w:p>
          <w:p w:rsidR="009E1823" w:rsidRPr="002663B9" w:rsidRDefault="009E1823" w:rsidP="009E182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>E-mail:</w:t>
            </w:r>
          </w:p>
          <w:p w:rsidR="009E1823" w:rsidRPr="002663B9" w:rsidRDefault="009E1823" w:rsidP="009E182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>Telefon:</w:t>
            </w:r>
          </w:p>
          <w:p w:rsidR="009E1823" w:rsidRPr="002663B9" w:rsidRDefault="009E1823" w:rsidP="009E182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>Fax:</w:t>
            </w:r>
          </w:p>
          <w:p w:rsidR="00B62A65" w:rsidRPr="002663B9" w:rsidRDefault="00B62A65" w:rsidP="009E182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 xml:space="preserve">Persoana de contact pentru </w:t>
            </w:r>
            <w:proofErr w:type="spellStart"/>
            <w:r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>recomandari</w:t>
            </w:r>
            <w:proofErr w:type="spellEnd"/>
          </w:p>
        </w:tc>
      </w:tr>
      <w:tr w:rsidR="00B62A65" w:rsidRPr="002663B9" w:rsidTr="002D230A">
        <w:trPr>
          <w:trHeight w:val="218"/>
          <w:tblCellSpacing w:w="0" w:type="dxa"/>
        </w:trPr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62A65" w:rsidRPr="002663B9" w:rsidRDefault="00B62A65" w:rsidP="009E182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>Numele si prenumele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A65" w:rsidRPr="002663B9" w:rsidRDefault="00B62A65" w:rsidP="009E182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</w:pPr>
            <w:proofErr w:type="spellStart"/>
            <w:r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>Institutia</w:t>
            </w:r>
            <w:proofErr w:type="spellEnd"/>
          </w:p>
        </w:tc>
        <w:tc>
          <w:tcPr>
            <w:tcW w:w="21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A65" w:rsidRPr="002663B9" w:rsidRDefault="00B62A65" w:rsidP="009E182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</w:pPr>
            <w:proofErr w:type="spellStart"/>
            <w:r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>Functia</w:t>
            </w:r>
            <w:proofErr w:type="spellEnd"/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A65" w:rsidRPr="002663B9" w:rsidRDefault="00B62A65" w:rsidP="009E182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</w:pPr>
            <w:proofErr w:type="spellStart"/>
            <w:r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>Numarul</w:t>
            </w:r>
            <w:proofErr w:type="spellEnd"/>
            <w:r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 xml:space="preserve"> de telefon</w:t>
            </w:r>
          </w:p>
        </w:tc>
      </w:tr>
      <w:tr w:rsidR="00B62A65" w:rsidRPr="002663B9" w:rsidTr="002D230A">
        <w:trPr>
          <w:trHeight w:val="196"/>
          <w:tblCellSpacing w:w="0" w:type="dxa"/>
        </w:trPr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62A65" w:rsidRPr="002663B9" w:rsidRDefault="00B62A65" w:rsidP="009E182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A65" w:rsidRPr="002663B9" w:rsidRDefault="00B62A65" w:rsidP="009E182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</w:pPr>
          </w:p>
        </w:tc>
        <w:tc>
          <w:tcPr>
            <w:tcW w:w="21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A65" w:rsidRPr="002663B9" w:rsidRDefault="00B62A65" w:rsidP="009E182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</w:pPr>
          </w:p>
          <w:p w:rsidR="00B62A65" w:rsidRPr="002663B9" w:rsidRDefault="00B62A65" w:rsidP="009E182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</w:pPr>
          </w:p>
          <w:p w:rsidR="00B62A65" w:rsidRPr="002663B9" w:rsidRDefault="00B62A65" w:rsidP="009E182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A65" w:rsidRPr="002663B9" w:rsidRDefault="00B62A65" w:rsidP="009E182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</w:pPr>
          </w:p>
        </w:tc>
      </w:tr>
      <w:tr w:rsidR="009E1823" w:rsidRPr="002663B9" w:rsidTr="00B62A65">
        <w:trPr>
          <w:tblCellSpacing w:w="0" w:type="dxa"/>
        </w:trPr>
        <w:tc>
          <w:tcPr>
            <w:tcW w:w="92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62A65" w:rsidRPr="002663B9" w:rsidRDefault="00B62A65" w:rsidP="009E182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</w:pPr>
            <w:bookmarkStart w:id="3" w:name="do|ax3|pa23"/>
            <w:bookmarkEnd w:id="3"/>
            <w:r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 xml:space="preserve">Cunoscând prevederile art. 4 pct. 2 şi 11 şi art. 6 alin. (1) lit. a) din Regulamentul (UE) </w:t>
            </w:r>
            <w:hyperlink r:id="rId4" w:history="1">
              <w:r w:rsidRPr="002663B9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eastAsia="ro-RO"/>
                </w:rPr>
                <w:t>2016/679</w:t>
              </w:r>
            </w:hyperlink>
            <w:r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 xml:space="preserve"> al Parlamentului European şi al Consiliului din 27 aprilie 2016 privind protecţia persoanelor fizice în ceea ce priveşte prelucrarea datelor cu caracter personal şi privind libera circulaţie a acestor date şi de abrogare a Directivei </w:t>
            </w:r>
            <w:hyperlink r:id="rId5" w:history="1">
              <w:r w:rsidRPr="002663B9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eastAsia="ro-RO"/>
                </w:rPr>
                <w:t>95/46/CE</w:t>
              </w:r>
            </w:hyperlink>
            <w:r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 xml:space="preserve"> (Regulamentul general privind protecţia datelor), în ceea ce priveşte consimţământul cu privire la prelucrarea datelor cu caracter personal</w:t>
            </w:r>
            <w:r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vertAlign w:val="superscript"/>
                <w:lang w:eastAsia="ro-RO"/>
              </w:rPr>
              <w:t>8)</w:t>
            </w:r>
            <w:r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>, declar următoarele:</w:t>
            </w:r>
          </w:p>
        </w:tc>
      </w:tr>
      <w:tr w:rsidR="002D230A" w:rsidRPr="002663B9" w:rsidTr="002D230A">
        <w:trPr>
          <w:tblCellSpacing w:w="0" w:type="dxa"/>
        </w:trPr>
        <w:tc>
          <w:tcPr>
            <w:tcW w:w="46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D230A" w:rsidRPr="002663B9" w:rsidRDefault="002D230A" w:rsidP="006A7CA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>- îmi exprim consimţământul</w:t>
            </w:r>
          </w:p>
        </w:tc>
        <w:tc>
          <w:tcPr>
            <w:tcW w:w="4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D230A" w:rsidRPr="002663B9" w:rsidRDefault="002D230A" w:rsidP="002D23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>|_|</w:t>
            </w:r>
          </w:p>
        </w:tc>
      </w:tr>
      <w:tr w:rsidR="002D230A" w:rsidRPr="002663B9" w:rsidTr="002D230A">
        <w:trPr>
          <w:tblCellSpacing w:w="0" w:type="dxa"/>
        </w:trPr>
        <w:tc>
          <w:tcPr>
            <w:tcW w:w="46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D230A" w:rsidRPr="002663B9" w:rsidRDefault="002D230A" w:rsidP="002D230A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 xml:space="preserve">- nu îmi exprim 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>c</w:t>
            </w:r>
            <w:r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>onsimţământul</w:t>
            </w:r>
          </w:p>
        </w:tc>
        <w:tc>
          <w:tcPr>
            <w:tcW w:w="4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D230A" w:rsidRPr="002663B9" w:rsidRDefault="002D230A" w:rsidP="002D23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>|_|</w:t>
            </w:r>
          </w:p>
        </w:tc>
      </w:tr>
      <w:tr w:rsidR="00B62A65" w:rsidRPr="002663B9" w:rsidTr="00B62A65">
        <w:trPr>
          <w:tblCellSpacing w:w="0" w:type="dxa"/>
        </w:trPr>
        <w:tc>
          <w:tcPr>
            <w:tcW w:w="92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62A65" w:rsidRPr="002663B9" w:rsidRDefault="00B62A65" w:rsidP="006A7CA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>cu privire la transmiterea informaţiilor şi documentelor, inclusiv datelor cu caracter personal necesare îndeplinirii atribuţiilor membrilor comisiei de concurs, membrilor comisiei de soluţionare a contestaţiilor şi ale secretarului, în format electronic;</w:t>
            </w:r>
          </w:p>
        </w:tc>
      </w:tr>
      <w:tr w:rsidR="00B62A65" w:rsidRPr="002663B9" w:rsidTr="00B62A65">
        <w:trPr>
          <w:tblCellSpacing w:w="0" w:type="dxa"/>
        </w:trPr>
        <w:tc>
          <w:tcPr>
            <w:tcW w:w="46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62A65" w:rsidRPr="002663B9" w:rsidRDefault="00B62A65" w:rsidP="009E182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>- îmi exprim consimţământul</w:t>
            </w:r>
          </w:p>
        </w:tc>
        <w:tc>
          <w:tcPr>
            <w:tcW w:w="4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62A65" w:rsidRPr="002663B9" w:rsidRDefault="00B62A65" w:rsidP="009E18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>|_|</w:t>
            </w:r>
          </w:p>
        </w:tc>
      </w:tr>
      <w:tr w:rsidR="00B62A65" w:rsidRPr="002663B9" w:rsidTr="00B62A65">
        <w:trPr>
          <w:tblCellSpacing w:w="0" w:type="dxa"/>
        </w:trPr>
        <w:tc>
          <w:tcPr>
            <w:tcW w:w="46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62A65" w:rsidRPr="002663B9" w:rsidRDefault="00B62A65" w:rsidP="009E182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>- nu îmi exprim consimţământul</w:t>
            </w:r>
          </w:p>
        </w:tc>
        <w:tc>
          <w:tcPr>
            <w:tcW w:w="4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62A65" w:rsidRPr="002663B9" w:rsidRDefault="00B62A65" w:rsidP="009E18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>|_|</w:t>
            </w:r>
          </w:p>
        </w:tc>
      </w:tr>
      <w:tr w:rsidR="00B62A65" w:rsidRPr="002663B9" w:rsidTr="00B62A65">
        <w:trPr>
          <w:tblCellSpacing w:w="0" w:type="dxa"/>
        </w:trPr>
        <w:tc>
          <w:tcPr>
            <w:tcW w:w="92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62A65" w:rsidRPr="002663B9" w:rsidRDefault="00B62A65" w:rsidP="0090636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 xml:space="preserve">ca instituţia organizatoare a concursului să solicite organelor abilitate în condiţiile legii </w:t>
            </w:r>
            <w:r w:rsidR="0090636B"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 xml:space="preserve">certificatul de integritate comportamentala pentru </w:t>
            </w:r>
            <w:proofErr w:type="spellStart"/>
            <w:r w:rsidR="0090636B"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>candidatii</w:t>
            </w:r>
            <w:proofErr w:type="spellEnd"/>
            <w:r w:rsidR="0090636B"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90636B"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>inscrisi</w:t>
            </w:r>
            <w:proofErr w:type="spellEnd"/>
            <w:r w:rsidR="0090636B"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 xml:space="preserve"> pentru posturile din cadrul sistemului de </w:t>
            </w:r>
            <w:proofErr w:type="spellStart"/>
            <w:r w:rsidR="0090636B"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>invatamant</w:t>
            </w:r>
            <w:proofErr w:type="spellEnd"/>
            <w:r w:rsidR="0090636B"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="0090636B"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>sanatate</w:t>
            </w:r>
            <w:proofErr w:type="spellEnd"/>
            <w:r w:rsidR="0090636B"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 xml:space="preserve"> sau </w:t>
            </w:r>
            <w:proofErr w:type="spellStart"/>
            <w:r w:rsidR="0090636B"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>protectie</w:t>
            </w:r>
            <w:proofErr w:type="spellEnd"/>
            <w:r w:rsidR="0090636B"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 xml:space="preserve"> sociala, precum si din orice entitate publica sau privata a </w:t>
            </w:r>
            <w:proofErr w:type="spellStart"/>
            <w:r w:rsidR="0090636B"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>carei</w:t>
            </w:r>
            <w:proofErr w:type="spellEnd"/>
            <w:r w:rsidR="0090636B"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 xml:space="preserve"> activitate presupune contactul direct cu copii, persoane in </w:t>
            </w:r>
            <w:proofErr w:type="spellStart"/>
            <w:r w:rsidR="0090636B"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>varsta</w:t>
            </w:r>
            <w:proofErr w:type="spellEnd"/>
            <w:r w:rsidR="0090636B"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 xml:space="preserve">, persoane cu </w:t>
            </w:r>
            <w:proofErr w:type="spellStart"/>
            <w:r w:rsidR="0090636B"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>dizabilitati</w:t>
            </w:r>
            <w:proofErr w:type="spellEnd"/>
            <w:r w:rsidR="0090636B"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 xml:space="preserve"> sau alte categorii de persoane vulnerabile ori care presupune examinarea fizica sau evaluarea psihologica a unei </w:t>
            </w:r>
            <w:proofErr w:type="spellStart"/>
            <w:r w:rsidR="0090636B"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>persoaen</w:t>
            </w:r>
            <w:proofErr w:type="spellEnd"/>
            <w:r w:rsidR="0090636B"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="0090636B"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>cunoscand</w:t>
            </w:r>
            <w:proofErr w:type="spellEnd"/>
            <w:r w:rsidR="0090636B"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 xml:space="preserve"> ca pot reveni </w:t>
            </w:r>
            <w:proofErr w:type="spellStart"/>
            <w:r w:rsidR="0090636B"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>oricand</w:t>
            </w:r>
            <w:proofErr w:type="spellEnd"/>
            <w:r w:rsidR="0090636B"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 xml:space="preserve"> asupra </w:t>
            </w:r>
            <w:proofErr w:type="spellStart"/>
            <w:r w:rsidR="0090636B"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>consimtamantului</w:t>
            </w:r>
            <w:proofErr w:type="spellEnd"/>
            <w:r w:rsidR="0090636B"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 xml:space="preserve"> acordat prin prezentul formular.</w:t>
            </w:r>
          </w:p>
        </w:tc>
      </w:tr>
      <w:tr w:rsidR="00B62A65" w:rsidRPr="002663B9" w:rsidTr="00B62A65">
        <w:trPr>
          <w:tblCellSpacing w:w="0" w:type="dxa"/>
        </w:trPr>
        <w:tc>
          <w:tcPr>
            <w:tcW w:w="46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62A65" w:rsidRPr="002663B9" w:rsidRDefault="00B62A65" w:rsidP="009E182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>- îmi exprim consimţământul</w:t>
            </w:r>
          </w:p>
        </w:tc>
        <w:tc>
          <w:tcPr>
            <w:tcW w:w="4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62A65" w:rsidRPr="002663B9" w:rsidRDefault="00B62A65" w:rsidP="009E18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>|_|</w:t>
            </w:r>
          </w:p>
        </w:tc>
      </w:tr>
      <w:tr w:rsidR="00B62A65" w:rsidRPr="002663B9" w:rsidTr="00B62A65">
        <w:trPr>
          <w:tblCellSpacing w:w="0" w:type="dxa"/>
        </w:trPr>
        <w:tc>
          <w:tcPr>
            <w:tcW w:w="46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62A65" w:rsidRPr="002663B9" w:rsidRDefault="00B62A65" w:rsidP="009E1823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>- nu îmi exprim consimţământul</w:t>
            </w:r>
          </w:p>
        </w:tc>
        <w:tc>
          <w:tcPr>
            <w:tcW w:w="4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62A65" w:rsidRPr="002663B9" w:rsidRDefault="00B62A65" w:rsidP="009E18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>|_|</w:t>
            </w:r>
          </w:p>
        </w:tc>
      </w:tr>
      <w:tr w:rsidR="002663B9" w:rsidRPr="002663B9" w:rsidTr="002663B9">
        <w:trPr>
          <w:trHeight w:val="180"/>
          <w:tblCellSpacing w:w="0" w:type="dxa"/>
        </w:trPr>
        <w:tc>
          <w:tcPr>
            <w:tcW w:w="92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663B9" w:rsidRPr="002663B9" w:rsidRDefault="002663B9" w:rsidP="002663B9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</w:pPr>
            <w:r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 xml:space="preserve">Ca </w:t>
            </w:r>
            <w:proofErr w:type="spellStart"/>
            <w:r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>institutia</w:t>
            </w:r>
            <w:proofErr w:type="spellEnd"/>
            <w:r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 xml:space="preserve"> organizatoare a concursului sa solicite organelor abilitate in </w:t>
            </w:r>
            <w:proofErr w:type="spellStart"/>
            <w:r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>conditiile</w:t>
            </w:r>
            <w:proofErr w:type="spellEnd"/>
            <w:r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 xml:space="preserve"> legii extrasul de pe </w:t>
            </w:r>
            <w:proofErr w:type="spellStart"/>
            <w:r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>aczierul</w:t>
            </w:r>
            <w:proofErr w:type="spellEnd"/>
            <w:r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 xml:space="preserve"> judiciar cu scopul </w:t>
            </w:r>
            <w:proofErr w:type="spellStart"/>
            <w:r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>angajarii</w:t>
            </w:r>
            <w:proofErr w:type="spellEnd"/>
            <w:r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>cunoscand</w:t>
            </w:r>
            <w:proofErr w:type="spellEnd"/>
            <w:r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 xml:space="preserve"> ca pot reveni </w:t>
            </w:r>
            <w:proofErr w:type="spellStart"/>
            <w:r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>oricand</w:t>
            </w:r>
            <w:proofErr w:type="spellEnd"/>
            <w:r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 xml:space="preserve"> asupra </w:t>
            </w:r>
            <w:proofErr w:type="spellStart"/>
            <w:r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>consimtamantului</w:t>
            </w:r>
            <w:proofErr w:type="spellEnd"/>
            <w:r w:rsidRPr="002663B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o-RO"/>
              </w:rPr>
              <w:t xml:space="preserve"> acordat prin prezentul formular.</w:t>
            </w:r>
          </w:p>
        </w:tc>
      </w:tr>
    </w:tbl>
    <w:p w:rsidR="002D230A" w:rsidRDefault="002D230A" w:rsidP="009E182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o-RO"/>
        </w:rPr>
      </w:pPr>
      <w:bookmarkStart w:id="4" w:name="do|ax3|pa24"/>
      <w:bookmarkEnd w:id="4"/>
    </w:p>
    <w:p w:rsidR="002663B9" w:rsidRPr="002663B9" w:rsidRDefault="002663B9" w:rsidP="009E182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o-RO"/>
        </w:rPr>
      </w:pPr>
      <w:r w:rsidRPr="002663B9">
        <w:rPr>
          <w:rFonts w:ascii="Verdana" w:eastAsia="Times New Roman" w:hAnsi="Verdana" w:cs="Times New Roman"/>
          <w:color w:val="000000" w:themeColor="text1"/>
          <w:sz w:val="20"/>
          <w:szCs w:val="20"/>
          <w:lang w:eastAsia="ro-RO"/>
        </w:rPr>
        <w:t xml:space="preserve">Declar pe propria </w:t>
      </w:r>
      <w:proofErr w:type="spellStart"/>
      <w:r w:rsidRPr="002663B9">
        <w:rPr>
          <w:rFonts w:ascii="Verdana" w:eastAsia="Times New Roman" w:hAnsi="Verdana" w:cs="Times New Roman"/>
          <w:color w:val="000000" w:themeColor="text1"/>
          <w:sz w:val="20"/>
          <w:szCs w:val="20"/>
          <w:lang w:eastAsia="ro-RO"/>
        </w:rPr>
        <w:t>rapundere</w:t>
      </w:r>
      <w:proofErr w:type="spellEnd"/>
      <w:r w:rsidRPr="002663B9">
        <w:rPr>
          <w:rFonts w:ascii="Verdana" w:eastAsia="Times New Roman" w:hAnsi="Verdana" w:cs="Times New Roman"/>
          <w:color w:val="000000" w:themeColor="text1"/>
          <w:sz w:val="20"/>
          <w:szCs w:val="20"/>
          <w:lang w:eastAsia="ro-RO"/>
        </w:rPr>
        <w:t xml:space="preserve"> ca in perioada lucrata nu mi s-a aplicat </w:t>
      </w:r>
      <w:proofErr w:type="spellStart"/>
      <w:r w:rsidRPr="002663B9">
        <w:rPr>
          <w:rFonts w:ascii="Verdana" w:eastAsia="Times New Roman" w:hAnsi="Verdana" w:cs="Times New Roman"/>
          <w:color w:val="000000" w:themeColor="text1"/>
          <w:sz w:val="20"/>
          <w:szCs w:val="20"/>
          <w:lang w:eastAsia="ro-RO"/>
        </w:rPr>
        <w:t>nicio</w:t>
      </w:r>
      <w:proofErr w:type="spellEnd"/>
      <w:r w:rsidRPr="002663B9">
        <w:rPr>
          <w:rFonts w:ascii="Verdana" w:eastAsia="Times New Roman" w:hAnsi="Verdana" w:cs="Times New Roman"/>
          <w:color w:val="000000" w:themeColor="text1"/>
          <w:sz w:val="20"/>
          <w:szCs w:val="20"/>
          <w:lang w:eastAsia="ro-RO"/>
        </w:rPr>
        <w:t xml:space="preserve"> </w:t>
      </w:r>
      <w:proofErr w:type="spellStart"/>
      <w:r w:rsidRPr="002663B9">
        <w:rPr>
          <w:rFonts w:ascii="Verdana" w:eastAsia="Times New Roman" w:hAnsi="Verdana" w:cs="Times New Roman"/>
          <w:color w:val="000000" w:themeColor="text1"/>
          <w:sz w:val="20"/>
          <w:szCs w:val="20"/>
          <w:lang w:eastAsia="ro-RO"/>
        </w:rPr>
        <w:t>sanctiune</w:t>
      </w:r>
      <w:proofErr w:type="spellEnd"/>
      <w:r w:rsidRPr="002663B9">
        <w:rPr>
          <w:rFonts w:ascii="Verdana" w:eastAsia="Times New Roman" w:hAnsi="Verdana" w:cs="Times New Roman"/>
          <w:color w:val="000000" w:themeColor="text1"/>
          <w:sz w:val="20"/>
          <w:szCs w:val="20"/>
          <w:lang w:eastAsia="ro-RO"/>
        </w:rPr>
        <w:t xml:space="preserve"> disciplinara/mi s-a aplicat </w:t>
      </w:r>
      <w:proofErr w:type="spellStart"/>
      <w:r w:rsidRPr="002663B9">
        <w:rPr>
          <w:rFonts w:ascii="Verdana" w:eastAsia="Times New Roman" w:hAnsi="Verdana" w:cs="Times New Roman"/>
          <w:color w:val="000000" w:themeColor="text1"/>
          <w:sz w:val="20"/>
          <w:szCs w:val="20"/>
          <w:lang w:eastAsia="ro-RO"/>
        </w:rPr>
        <w:t>sanctiunea</w:t>
      </w:r>
      <w:proofErr w:type="spellEnd"/>
      <w:r w:rsidRPr="002663B9">
        <w:rPr>
          <w:rFonts w:ascii="Verdana" w:eastAsia="Times New Roman" w:hAnsi="Verdana" w:cs="Times New Roman"/>
          <w:color w:val="000000" w:themeColor="text1"/>
          <w:sz w:val="20"/>
          <w:szCs w:val="20"/>
          <w:lang w:eastAsia="ro-RO"/>
        </w:rPr>
        <w:t xml:space="preserve"> disciplinara…………………………………</w:t>
      </w:r>
    </w:p>
    <w:p w:rsidR="002663B9" w:rsidRPr="002663B9" w:rsidRDefault="002663B9" w:rsidP="009E182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o-RO"/>
        </w:rPr>
      </w:pPr>
    </w:p>
    <w:p w:rsidR="009E1823" w:rsidRPr="002663B9" w:rsidRDefault="002663B9" w:rsidP="009E1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o-RO"/>
        </w:rPr>
      </w:pPr>
      <w:r w:rsidRPr="002663B9">
        <w:rPr>
          <w:rFonts w:ascii="Verdana" w:eastAsia="Times New Roman" w:hAnsi="Verdana" w:cs="Times New Roman"/>
          <w:color w:val="000000" w:themeColor="text1"/>
          <w:sz w:val="20"/>
          <w:szCs w:val="20"/>
          <w:lang w:eastAsia="ro-RO"/>
        </w:rPr>
        <w:t xml:space="preserve">Declar pe propria </w:t>
      </w:r>
      <w:proofErr w:type="spellStart"/>
      <w:r w:rsidRPr="002663B9">
        <w:rPr>
          <w:rFonts w:ascii="Verdana" w:eastAsia="Times New Roman" w:hAnsi="Verdana" w:cs="Times New Roman"/>
          <w:color w:val="000000" w:themeColor="text1"/>
          <w:sz w:val="20"/>
          <w:szCs w:val="20"/>
          <w:lang w:eastAsia="ro-RO"/>
        </w:rPr>
        <w:t>raspunere</w:t>
      </w:r>
      <w:proofErr w:type="spellEnd"/>
      <w:r w:rsidRPr="002663B9">
        <w:rPr>
          <w:rFonts w:ascii="Verdana" w:eastAsia="Times New Roman" w:hAnsi="Verdana" w:cs="Times New Roman"/>
          <w:color w:val="000000" w:themeColor="text1"/>
          <w:sz w:val="20"/>
          <w:szCs w:val="20"/>
          <w:lang w:eastAsia="ro-RO"/>
        </w:rPr>
        <w:t>, c</w:t>
      </w:r>
      <w:r w:rsidR="009E1823" w:rsidRPr="002663B9">
        <w:rPr>
          <w:rFonts w:ascii="Verdana" w:eastAsia="Times New Roman" w:hAnsi="Verdana" w:cs="Times New Roman"/>
          <w:color w:val="000000" w:themeColor="text1"/>
          <w:sz w:val="20"/>
          <w:szCs w:val="20"/>
          <w:lang w:eastAsia="ro-RO"/>
        </w:rPr>
        <w:t xml:space="preserve">unoscând prevederile art. 326 din </w:t>
      </w:r>
      <w:hyperlink r:id="rId6" w:history="1">
        <w:r w:rsidR="009E1823" w:rsidRPr="002663B9">
          <w:rPr>
            <w:rFonts w:ascii="Verdana" w:eastAsia="Times New Roman" w:hAnsi="Verdana" w:cs="Times New Roman"/>
            <w:b/>
            <w:bCs/>
            <w:color w:val="000000" w:themeColor="text1"/>
            <w:sz w:val="20"/>
            <w:szCs w:val="20"/>
            <w:u w:val="single"/>
            <w:lang w:eastAsia="ro-RO"/>
          </w:rPr>
          <w:t>Codul penal</w:t>
        </w:r>
      </w:hyperlink>
      <w:r w:rsidR="009E1823" w:rsidRPr="002663B9">
        <w:rPr>
          <w:rFonts w:ascii="Verdana" w:eastAsia="Times New Roman" w:hAnsi="Verdana" w:cs="Times New Roman"/>
          <w:color w:val="000000" w:themeColor="text1"/>
          <w:sz w:val="20"/>
          <w:szCs w:val="20"/>
          <w:lang w:eastAsia="ro-RO"/>
        </w:rPr>
        <w:t xml:space="preserve"> cu privire la falsul în declaraţii, că datele furnizate în acest formular sunt adevărate.</w:t>
      </w:r>
    </w:p>
    <w:p w:rsidR="002663B9" w:rsidRPr="002663B9" w:rsidRDefault="002663B9" w:rsidP="002663B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o-RO"/>
        </w:rPr>
      </w:pPr>
      <w:bookmarkStart w:id="5" w:name="do|ax3|pa25"/>
      <w:bookmarkEnd w:id="5"/>
    </w:p>
    <w:p w:rsidR="009E1823" w:rsidRPr="002663B9" w:rsidRDefault="009E1823" w:rsidP="002663B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o-RO"/>
        </w:rPr>
      </w:pPr>
      <w:r w:rsidRPr="002663B9">
        <w:rPr>
          <w:rFonts w:ascii="Verdana" w:eastAsia="Times New Roman" w:hAnsi="Verdana" w:cs="Times New Roman"/>
          <w:color w:val="000000" w:themeColor="text1"/>
          <w:sz w:val="20"/>
          <w:szCs w:val="20"/>
          <w:lang w:eastAsia="ro-RO"/>
        </w:rPr>
        <w:t>Data .........................</w:t>
      </w:r>
    </w:p>
    <w:p w:rsidR="009E1823" w:rsidRPr="002663B9" w:rsidRDefault="009E1823" w:rsidP="002663B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o-RO"/>
        </w:rPr>
      </w:pPr>
      <w:bookmarkStart w:id="6" w:name="do|ax3|pa26"/>
      <w:bookmarkEnd w:id="6"/>
      <w:r w:rsidRPr="002663B9">
        <w:rPr>
          <w:rFonts w:ascii="Verdana" w:eastAsia="Times New Roman" w:hAnsi="Verdana" w:cs="Times New Roman"/>
          <w:color w:val="000000" w:themeColor="text1"/>
          <w:sz w:val="20"/>
          <w:szCs w:val="20"/>
          <w:lang w:eastAsia="ro-RO"/>
        </w:rPr>
        <w:t>Semnătura ..................................</w:t>
      </w:r>
    </w:p>
    <w:p w:rsidR="009E1823" w:rsidRPr="002663B9" w:rsidRDefault="009E1823" w:rsidP="009E182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o-RO"/>
        </w:rPr>
      </w:pPr>
      <w:bookmarkStart w:id="7" w:name="do|ax3|pa27"/>
      <w:bookmarkEnd w:id="7"/>
    </w:p>
    <w:sectPr w:rsidR="009E1823" w:rsidRPr="002663B9" w:rsidSect="009E182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E1823"/>
    <w:rsid w:val="002663B9"/>
    <w:rsid w:val="002D230A"/>
    <w:rsid w:val="006E6CAC"/>
    <w:rsid w:val="0090636B"/>
    <w:rsid w:val="009145FF"/>
    <w:rsid w:val="009E1823"/>
    <w:rsid w:val="00B6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5F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E1823"/>
    <w:rPr>
      <w:b/>
      <w:bCs/>
      <w:color w:val="333399"/>
      <w:u w:val="single"/>
    </w:rPr>
  </w:style>
  <w:style w:type="character" w:customStyle="1" w:styleId="ax1">
    <w:name w:val="ax1"/>
    <w:basedOn w:val="Fontdeparagrafimplicit"/>
    <w:rsid w:val="009E1823"/>
    <w:rPr>
      <w:b/>
      <w:bCs/>
      <w:sz w:val="26"/>
      <w:szCs w:val="26"/>
    </w:rPr>
  </w:style>
  <w:style w:type="character" w:customStyle="1" w:styleId="tpa1">
    <w:name w:val="tpa1"/>
    <w:basedOn w:val="Fontdeparagrafimplicit"/>
    <w:rsid w:val="009E1823"/>
  </w:style>
  <w:style w:type="character" w:customStyle="1" w:styleId="lego1">
    <w:name w:val="lego1"/>
    <w:basedOn w:val="Fontdeparagrafimplicit"/>
    <w:rsid w:val="009E1823"/>
    <w:rPr>
      <w:b w:val="0"/>
      <w:bCs w:val="0"/>
      <w:i/>
      <w:iCs/>
      <w:vanish w:val="0"/>
      <w:webHidden w:val="0"/>
      <w:color w:val="6666FF"/>
      <w:sz w:val="18"/>
      <w:szCs w:val="18"/>
      <w:specVanish w:val="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E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E1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7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763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43263020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4307814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271574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251949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557836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313114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5121069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563681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368452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648718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282643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330747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105317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810539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517949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653863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2940081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899470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733591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561853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2042107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950210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9359445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439378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212419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926033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578801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861292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532167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949923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3273996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089150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163607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5417700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268094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175862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Cristina.Buhazi\sintact%204.0\cache\Legislatie\temp788582\00124086.htm" TargetMode="External"/><Relationship Id="rId5" Type="http://schemas.openxmlformats.org/officeDocument/2006/relationships/hyperlink" Target="file:///C:\Users\Cristina.Buhazi\sintact%204.0\cache\Legislatie\temp788582\12015837.htm" TargetMode="External"/><Relationship Id="rId4" Type="http://schemas.openxmlformats.org/officeDocument/2006/relationships/hyperlink" Target="file:///C:\Users\Cristina.Buhazi\sintact%204.0\cache\Legislatie\temp788582\12045068.h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Cristina.Buhazi</dc:creator>
  <cp:lastModifiedBy>Cristina Buhazi</cp:lastModifiedBy>
  <cp:revision>3</cp:revision>
  <dcterms:created xsi:type="dcterms:W3CDTF">2023-02-20T07:40:00Z</dcterms:created>
  <dcterms:modified xsi:type="dcterms:W3CDTF">2023-02-20T07:41:00Z</dcterms:modified>
</cp:coreProperties>
</file>